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bookmarkStart w:id="0" w:name="block-21832500"/>
      <w:r w:rsidRPr="00C55A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03c885f-dc83-40d0-ba69-639fe836f606"/>
      <w:r w:rsidRPr="00C55AA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‌Муниципальное образование «Ленский муниципальный район»</w:t>
      </w:r>
      <w:r w:rsidRPr="00C55AAD">
        <w:rPr>
          <w:sz w:val="28"/>
          <w:lang w:val="ru-RU"/>
        </w:rPr>
        <w:br/>
      </w:r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МБОУ"Сойгинская СШ "</w:t>
      </w:r>
      <w:r w:rsidRPr="00C55AAD">
        <w:rPr>
          <w:sz w:val="28"/>
          <w:lang w:val="ru-RU"/>
        </w:rPr>
        <w:br/>
      </w:r>
      <w:bookmarkStart w:id="2" w:name="961ef1ed-fd88-4803-86fc-89392f78e768"/>
      <w:bookmarkEnd w:id="2"/>
      <w:r w:rsidRPr="00C55AA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55AAD">
        <w:rPr>
          <w:rFonts w:ascii="Times New Roman" w:hAnsi="Times New Roman"/>
          <w:color w:val="000000"/>
          <w:sz w:val="28"/>
          <w:lang w:val="ru-RU"/>
        </w:rPr>
        <w:t>​</w:t>
      </w:r>
    </w:p>
    <w:p w:rsidR="001C44D0" w:rsidRPr="003E6C3B" w:rsidRDefault="001C44D0">
      <w:pPr>
        <w:spacing w:after="0"/>
        <w:ind w:left="120"/>
        <w:rPr>
          <w:lang w:val="ru-RU"/>
        </w:rPr>
      </w:pPr>
    </w:p>
    <w:p w:rsidR="001C44D0" w:rsidRPr="003E6C3B" w:rsidRDefault="001C44D0">
      <w:pPr>
        <w:spacing w:after="0"/>
        <w:ind w:left="120"/>
        <w:rPr>
          <w:lang w:val="ru-RU"/>
        </w:rPr>
      </w:pPr>
    </w:p>
    <w:p w:rsidR="001C44D0" w:rsidRPr="003E6C3B" w:rsidRDefault="001C44D0">
      <w:pPr>
        <w:spacing w:after="0"/>
        <w:ind w:left="120"/>
        <w:rPr>
          <w:lang w:val="ru-RU"/>
        </w:rPr>
      </w:pPr>
    </w:p>
    <w:p w:rsidR="001C44D0" w:rsidRPr="003E6C3B" w:rsidRDefault="001C44D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3E6C3B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82EA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82EA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282EA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82EA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282EA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6C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82E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82E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82EA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82EA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Суздалева М.Я.</w:t>
            </w:r>
          </w:p>
          <w:p w:rsidR="000E6D86" w:rsidRDefault="00282EA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E6C3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44D0" w:rsidRDefault="001C44D0">
      <w:pPr>
        <w:spacing w:after="0"/>
        <w:ind w:left="120"/>
      </w:pPr>
    </w:p>
    <w:p w:rsidR="001C44D0" w:rsidRDefault="00282EA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C44D0" w:rsidRDefault="001C44D0">
      <w:pPr>
        <w:spacing w:after="0"/>
        <w:ind w:left="120"/>
      </w:pPr>
    </w:p>
    <w:p w:rsidR="001C44D0" w:rsidRDefault="001C44D0">
      <w:pPr>
        <w:spacing w:after="0"/>
        <w:ind w:left="120"/>
      </w:pPr>
    </w:p>
    <w:p w:rsidR="001C44D0" w:rsidRDefault="001C44D0">
      <w:pPr>
        <w:spacing w:after="0"/>
        <w:ind w:left="120"/>
      </w:pPr>
    </w:p>
    <w:p w:rsidR="001C44D0" w:rsidRDefault="00282E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44D0" w:rsidRDefault="00282E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2907978)</w:t>
      </w:r>
    </w:p>
    <w:p w:rsidR="001C44D0" w:rsidRDefault="001C44D0">
      <w:pPr>
        <w:spacing w:after="0"/>
        <w:ind w:left="120"/>
        <w:jc w:val="center"/>
      </w:pP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55AAD">
        <w:rPr>
          <w:rFonts w:ascii="Calibri" w:hAnsi="Calibri"/>
          <w:color w:val="000000"/>
          <w:sz w:val="28"/>
          <w:lang w:val="ru-RU"/>
        </w:rPr>
        <w:t xml:space="preserve">– 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 w:rsidP="00C55AAD">
      <w:pPr>
        <w:spacing w:after="0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282EA7">
      <w:pPr>
        <w:spacing w:after="0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19498ac-a5c9-44b7-8091-76036e539e04"/>
      <w:r w:rsidRPr="00C55AAD">
        <w:rPr>
          <w:rFonts w:ascii="Times New Roman" w:hAnsi="Times New Roman"/>
          <w:b/>
          <w:color w:val="000000"/>
          <w:sz w:val="28"/>
          <w:lang w:val="ru-RU"/>
        </w:rPr>
        <w:t>п.Сойга</w:t>
      </w:r>
      <w:bookmarkEnd w:id="3"/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ab61525-9c7a-4c8e-ab7f-ab5ff878b83d"/>
      <w:r w:rsidRPr="00C55AA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55AA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55AAD">
        <w:rPr>
          <w:rFonts w:ascii="Times New Roman" w:hAnsi="Times New Roman"/>
          <w:color w:val="000000"/>
          <w:sz w:val="28"/>
          <w:lang w:val="ru-RU"/>
        </w:rPr>
        <w:t>​</w:t>
      </w:r>
    </w:p>
    <w:p w:rsidR="001C44D0" w:rsidRPr="00C55AAD" w:rsidRDefault="001C44D0">
      <w:pPr>
        <w:spacing w:after="0"/>
        <w:ind w:left="120"/>
        <w:rPr>
          <w:lang w:val="ru-RU"/>
        </w:rPr>
      </w:pP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bookmarkStart w:id="5" w:name="block-21832502"/>
      <w:bookmarkEnd w:id="0"/>
      <w:r w:rsidRPr="00C55A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​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C55AAD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296fae2-dbe0-4c0c-910f-2696aa782a50"/>
      <w:r w:rsidRPr="00C55AAD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6"/>
      <w:r w:rsidRPr="00C55AA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bookmarkStart w:id="7" w:name="block-21832501"/>
      <w:bookmarkEnd w:id="5"/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55AA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C55AAD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C55A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C55AAD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Изменение температуры при адиабатическом расширении.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Условия существования постоянного электрического тока. Источники тока. Напряжение</w:t>
      </w:r>
      <w:r>
        <w:rPr>
          <w:rFonts w:ascii="Times New Roman" w:hAnsi="Times New Roman"/>
          <w:color w:val="000000"/>
          <w:sz w:val="28"/>
        </w:rPr>
        <w:t>U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C55AA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C55AAD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C55AAD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полного внутреннего отражения. Модель световода.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понятия,связанные с изучением методов научного познания: </w:t>
      </w:r>
      <w:r w:rsidRPr="00C55AAD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C55AAD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C55AAD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C55AAD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bookmarkStart w:id="8" w:name="block-21832503"/>
      <w:bookmarkEnd w:id="7"/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1C44D0" w:rsidRPr="00C55AAD" w:rsidRDefault="00282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1C44D0" w:rsidRPr="00C55AAD" w:rsidRDefault="00282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C44D0" w:rsidRPr="00C55AAD" w:rsidRDefault="00282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1C44D0" w:rsidRPr="00C55AAD" w:rsidRDefault="00282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1C44D0" w:rsidRPr="00C55AAD" w:rsidRDefault="00282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C44D0" w:rsidRPr="00C55AAD" w:rsidRDefault="00282E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C44D0" w:rsidRPr="00C55AAD" w:rsidRDefault="00282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9" w:name="_Toc138318759"/>
      <w:bookmarkEnd w:id="9"/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1C44D0" w:rsidRPr="00C55AAD" w:rsidRDefault="00282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C44D0" w:rsidRPr="00C55AAD" w:rsidRDefault="00282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1C44D0" w:rsidRPr="00C55AAD" w:rsidRDefault="00282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1C44D0" w:rsidRPr="00C55AAD" w:rsidRDefault="00282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C44D0" w:rsidRPr="00C55AAD" w:rsidRDefault="00282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1C44D0" w:rsidRPr="00C55AAD" w:rsidRDefault="00282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C44D0" w:rsidRPr="00C55AAD" w:rsidRDefault="00282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C44D0" w:rsidRDefault="00282EA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1C44D0" w:rsidRPr="00C55AAD" w:rsidRDefault="00282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C44D0" w:rsidRPr="00C55AAD" w:rsidRDefault="00282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вне­урочной деятельности;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1C44D0" w:rsidRDefault="00282E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1C44D0" w:rsidRDefault="00282E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1C44D0" w:rsidRDefault="00282E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C44D0" w:rsidRPr="00C55AAD" w:rsidRDefault="001C44D0">
      <w:pPr>
        <w:spacing w:after="0"/>
        <w:ind w:left="120"/>
        <w:rPr>
          <w:lang w:val="ru-RU"/>
        </w:rPr>
      </w:pPr>
      <w:bookmarkStart w:id="10" w:name="_Toc138318760"/>
      <w:bookmarkEnd w:id="10"/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bookmarkStart w:id="11" w:name="block-2183250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9"/>
        <w:gridCol w:w="4912"/>
        <w:gridCol w:w="1348"/>
        <w:gridCol w:w="1841"/>
        <w:gridCol w:w="1910"/>
        <w:gridCol w:w="2800"/>
      </w:tblGrid>
      <w:tr w:rsidR="001C44D0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 w:rsidRPr="00C55A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1.НАУЧНЫЙ МЕТОД ПОЗНАНИЯ ПРИРОДЫ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2.МЕХАНИКА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 w:rsidRPr="00C55A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3.МОЛЕКУЛЯРНАЯ ФИЗИКА И ТЕРМОДИНАМИКА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4.ЭЛЕКТРОДИНАМИКА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5.ФИЗИЧЕСКИЙ ПРАКТИКУМ</w:t>
            </w:r>
          </w:p>
        </w:tc>
      </w:tr>
      <w:tr w:rsidR="001C44D0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1C44D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1.ЭЛЕКТРОДИНАМИКА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2.КОЛЕБАНИЯ И ВОЛНЫ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 w:rsidRPr="00C55A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3.ОСНОВЫ СПЕЦИАЛЬНОЙ ТЕОРИИ ОТНОСИТЕЛЬНОСТИ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4.КВАНТОВАЯ ФИЗИКА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 w:rsidRPr="00C55A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5.ЭЛЕМЕНТЫ АСТРОНОМИИ И АСТРОФИЗИКИ</w:t>
            </w:r>
          </w:p>
        </w:tc>
      </w:tr>
      <w:tr w:rsidR="001C44D0" w:rsidRPr="00C55A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6.ФИЗИЧЕСКИЙ ПРАКТИКУМ</w:t>
            </w:r>
          </w:p>
        </w:tc>
      </w:tr>
      <w:tr w:rsidR="001C44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7.ОБОБЩАЮЩЕЕ ПОВТОРЕНИЕ</w:t>
            </w:r>
          </w:p>
        </w:tc>
      </w:tr>
      <w:tr w:rsidR="001C44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bookmarkStart w:id="12" w:name="block-2183250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19"/>
        <w:gridCol w:w="1194"/>
        <w:gridCol w:w="1841"/>
        <w:gridCol w:w="1910"/>
        <w:gridCol w:w="1347"/>
        <w:gridCol w:w="2221"/>
      </w:tblGrid>
      <w:tr w:rsidR="001C44D0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Траектория.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Перемещение. Скорость. Их проекции на оси координат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Первый̆ закон Ньютона. Инерциальные системы отсчёта. Принцип относительности Галилея.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Неинерциальные системы отсчёта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изопроцессов: изотерма, изохора, изобара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Квазистатические и нестатические процессы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Максимальное значение КПД. Цикл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Карно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измерения физических величин при помощи компьютерных датчиков"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ускорения при прямолинейном равноускоренном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изобарного процесса" или "Проверка уравнения состояния"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молекулярно­кинетической теории"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4668"/>
        <w:gridCol w:w="1173"/>
        <w:gridCol w:w="1841"/>
        <w:gridCol w:w="1910"/>
        <w:gridCol w:w="1347"/>
        <w:gridCol w:w="2221"/>
      </w:tblGrid>
      <w:tr w:rsidR="001C44D0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Гипотеза Ампера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Эрстеда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управляемого термоядерного синтеза.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Звёзды, их основные характеристики. Диаграмма "спектральный класс –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фокусного расстояния от вещества (на примере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"Наблюдения звёздного неба невооружённым глазом с использованием компьютерных приложений для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 w:line="480" w:lineRule="auto"/>
        <w:ind w:left="120"/>
      </w:pPr>
      <w:bookmarkStart w:id="13" w:name="block-21832506"/>
      <w:bookmarkEnd w:id="12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82EA7" w:rsidRDefault="00282EA7" w:rsidP="00C55AAD">
      <w:bookmarkStart w:id="14" w:name="_GoBack"/>
      <w:bookmarkEnd w:id="13"/>
      <w:bookmarkEnd w:id="14"/>
    </w:p>
    <w:sectPr w:rsidR="00282EA7" w:rsidSect="00267C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15EF"/>
    <w:multiLevelType w:val="multilevel"/>
    <w:tmpl w:val="2BF0E8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440814"/>
    <w:multiLevelType w:val="multilevel"/>
    <w:tmpl w:val="2BE8F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4F4391"/>
    <w:multiLevelType w:val="multilevel"/>
    <w:tmpl w:val="8A045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950320"/>
    <w:multiLevelType w:val="multilevel"/>
    <w:tmpl w:val="000E5A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4457C6"/>
    <w:multiLevelType w:val="multilevel"/>
    <w:tmpl w:val="3DB4B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542D0E"/>
    <w:multiLevelType w:val="multilevel"/>
    <w:tmpl w:val="6B2E6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AE07C3"/>
    <w:multiLevelType w:val="multilevel"/>
    <w:tmpl w:val="E3F84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C94050"/>
    <w:multiLevelType w:val="multilevel"/>
    <w:tmpl w:val="19E6DB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C2F69B5"/>
    <w:multiLevelType w:val="multilevel"/>
    <w:tmpl w:val="3A262C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FD366CF"/>
    <w:multiLevelType w:val="multilevel"/>
    <w:tmpl w:val="E5DE33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5C45D03"/>
    <w:multiLevelType w:val="multilevel"/>
    <w:tmpl w:val="F60828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98B41EF"/>
    <w:multiLevelType w:val="multilevel"/>
    <w:tmpl w:val="535EB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31641B"/>
    <w:multiLevelType w:val="multilevel"/>
    <w:tmpl w:val="32F40C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5D276D"/>
    <w:multiLevelType w:val="multilevel"/>
    <w:tmpl w:val="7304DB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4111E0"/>
    <w:multiLevelType w:val="multilevel"/>
    <w:tmpl w:val="FEE060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9760472"/>
    <w:multiLevelType w:val="multilevel"/>
    <w:tmpl w:val="7A2691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5"/>
  </w:num>
  <w:num w:numId="14">
    <w:abstractNumId w:val="7"/>
  </w:num>
  <w:num w:numId="15">
    <w:abstractNumId w:val="1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C44D0"/>
    <w:rsid w:val="001C44D0"/>
    <w:rsid w:val="00267C91"/>
    <w:rsid w:val="00282EA7"/>
    <w:rsid w:val="003E6C3B"/>
    <w:rsid w:val="00C55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67C9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67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c97c" TargetMode="Externa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7f41c97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97c" TargetMode="External"/><Relationship Id="rId20" Type="http://schemas.openxmlformats.org/officeDocument/2006/relationships/hyperlink" Target="https://m.edsoo.ru/7f41c97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hyperlink" Target="https://m.edsoo.ru/7f41c97c" TargetMode="External"/><Relationship Id="rId5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7f41c9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80</Pages>
  <Words>16445</Words>
  <Characters>93737</Characters>
  <Application>Microsoft Office Word</Application>
  <DocSecurity>0</DocSecurity>
  <Lines>781</Lines>
  <Paragraphs>219</Paragraphs>
  <ScaleCrop>false</ScaleCrop>
  <Company/>
  <LinksUpToDate>false</LinksUpToDate>
  <CharactersWithSpaces>109963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4</cp:revision>
  <dcterms:created xsi:type="dcterms:W3CDTF">2023-09-14T07:44:00Z</dcterms:created>
  <dcterms:modified xsi:type="dcterms:W3CDTF">2023-09-27T09:45:00Z</dcterms:modified>
</cp:coreProperties>
</file>